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CDEA" w14:textId="5A8E4250" w:rsidR="00784F87" w:rsidRDefault="00DD3556">
      <w:pPr>
        <w:pStyle w:val="Nadpis1"/>
        <w:ind w:left="102"/>
      </w:pPr>
      <w:proofErr w:type="spellStart"/>
      <w:r>
        <w:rPr>
          <w:color w:val="1B1B1B"/>
        </w:rPr>
        <w:t>Okruhy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témat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závěrečných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prací</w:t>
      </w:r>
      <w:proofErr w:type="spellEnd"/>
    </w:p>
    <w:p w14:paraId="464E863D" w14:textId="0D42A955" w:rsidR="00784F87" w:rsidRPr="004742F1" w:rsidRDefault="0075236D" w:rsidP="004742F1">
      <w:pPr>
        <w:pStyle w:val="Nadpis1"/>
        <w:ind w:left="102"/>
        <w:rPr>
          <w:color w:val="1B1B1B"/>
        </w:rPr>
      </w:pPr>
      <w:r>
        <w:rPr>
          <w:color w:val="1B1B1B"/>
        </w:rPr>
        <w:t xml:space="preserve">pro </w:t>
      </w:r>
      <w:proofErr w:type="spellStart"/>
      <w:r>
        <w:rPr>
          <w:color w:val="1B1B1B"/>
        </w:rPr>
        <w:t>studijní</w:t>
      </w:r>
      <w:proofErr w:type="spellEnd"/>
      <w:r>
        <w:rPr>
          <w:color w:val="1B1B1B"/>
        </w:rPr>
        <w:t xml:space="preserve"> program S</w:t>
      </w:r>
      <w:r w:rsidR="004742F1" w:rsidRPr="004742F1">
        <w:rPr>
          <w:color w:val="1B1B1B"/>
        </w:rPr>
        <w:t>PC</w:t>
      </w:r>
      <w:r>
        <w:rPr>
          <w:color w:val="1B1B1B"/>
        </w:rPr>
        <w:t xml:space="preserve"> - </w:t>
      </w:r>
      <w:r w:rsidR="004742F1" w:rsidRPr="004742F1">
        <w:rPr>
          <w:color w:val="1B1B1B"/>
        </w:rPr>
        <w:t>Studium k </w:t>
      </w:r>
      <w:proofErr w:type="spellStart"/>
      <w:r w:rsidR="004742F1" w:rsidRPr="004742F1">
        <w:rPr>
          <w:color w:val="1B1B1B"/>
        </w:rPr>
        <w:t>rozšíření</w:t>
      </w:r>
      <w:proofErr w:type="spellEnd"/>
      <w:r w:rsidR="004742F1" w:rsidRPr="004742F1">
        <w:rPr>
          <w:color w:val="1B1B1B"/>
        </w:rPr>
        <w:t xml:space="preserve"> </w:t>
      </w:r>
      <w:proofErr w:type="spellStart"/>
      <w:r w:rsidR="004742F1" w:rsidRPr="004742F1">
        <w:rPr>
          <w:color w:val="1B1B1B"/>
        </w:rPr>
        <w:t>odborné</w:t>
      </w:r>
      <w:proofErr w:type="spellEnd"/>
      <w:r w:rsidR="004742F1" w:rsidRPr="004742F1">
        <w:rPr>
          <w:color w:val="1B1B1B"/>
        </w:rPr>
        <w:t xml:space="preserve"> </w:t>
      </w:r>
      <w:proofErr w:type="spellStart"/>
      <w:r w:rsidR="004742F1" w:rsidRPr="004742F1">
        <w:rPr>
          <w:color w:val="1B1B1B"/>
        </w:rPr>
        <w:t>kvalifikace</w:t>
      </w:r>
      <w:proofErr w:type="spellEnd"/>
      <w:r w:rsidR="004742F1" w:rsidRPr="004742F1">
        <w:rPr>
          <w:color w:val="1B1B1B"/>
        </w:rPr>
        <w:t xml:space="preserve"> </w:t>
      </w:r>
      <w:proofErr w:type="spellStart"/>
      <w:r w:rsidR="004742F1" w:rsidRPr="004742F1">
        <w:rPr>
          <w:color w:val="1B1B1B"/>
        </w:rPr>
        <w:t>zaměřené</w:t>
      </w:r>
      <w:proofErr w:type="spellEnd"/>
      <w:r w:rsidR="004742F1" w:rsidRPr="004742F1">
        <w:rPr>
          <w:color w:val="1B1B1B"/>
        </w:rPr>
        <w:t xml:space="preserve"> </w:t>
      </w:r>
      <w:proofErr w:type="spellStart"/>
      <w:proofErr w:type="gramStart"/>
      <w:r w:rsidR="004742F1" w:rsidRPr="004742F1">
        <w:rPr>
          <w:color w:val="1B1B1B"/>
        </w:rPr>
        <w:t>na</w:t>
      </w:r>
      <w:proofErr w:type="spellEnd"/>
      <w:r w:rsidR="004742F1" w:rsidRPr="004742F1">
        <w:rPr>
          <w:color w:val="1B1B1B"/>
        </w:rPr>
        <w:t xml:space="preserve">  </w:t>
      </w:r>
      <w:proofErr w:type="spellStart"/>
      <w:r w:rsidR="004742F1" w:rsidRPr="004742F1">
        <w:rPr>
          <w:color w:val="1B1B1B"/>
        </w:rPr>
        <w:t>speciálněpedagogickou</w:t>
      </w:r>
      <w:proofErr w:type="spellEnd"/>
      <w:proofErr w:type="gramEnd"/>
      <w:r w:rsidR="004742F1" w:rsidRPr="004742F1">
        <w:rPr>
          <w:color w:val="1B1B1B"/>
        </w:rPr>
        <w:t xml:space="preserve">, </w:t>
      </w:r>
      <w:proofErr w:type="spellStart"/>
      <w:r w:rsidR="004742F1" w:rsidRPr="004742F1">
        <w:rPr>
          <w:color w:val="1B1B1B"/>
        </w:rPr>
        <w:t>výchovnou</w:t>
      </w:r>
      <w:proofErr w:type="spellEnd"/>
      <w:r w:rsidR="004742F1" w:rsidRPr="004742F1">
        <w:rPr>
          <w:color w:val="1B1B1B"/>
        </w:rPr>
        <w:t xml:space="preserve"> a </w:t>
      </w:r>
      <w:proofErr w:type="spellStart"/>
      <w:r w:rsidR="004742F1" w:rsidRPr="004742F1">
        <w:rPr>
          <w:color w:val="1B1B1B"/>
        </w:rPr>
        <w:t>vzdělávací</w:t>
      </w:r>
      <w:proofErr w:type="spellEnd"/>
      <w:r w:rsidR="004742F1" w:rsidRPr="004742F1">
        <w:rPr>
          <w:color w:val="1B1B1B"/>
        </w:rPr>
        <w:t xml:space="preserve"> </w:t>
      </w:r>
      <w:proofErr w:type="spellStart"/>
      <w:r w:rsidR="004742F1" w:rsidRPr="004742F1">
        <w:rPr>
          <w:color w:val="1B1B1B"/>
        </w:rPr>
        <w:t>činnost</w:t>
      </w:r>
      <w:proofErr w:type="spellEnd"/>
      <w:r w:rsidR="004742F1" w:rsidRPr="004742F1">
        <w:rPr>
          <w:color w:val="1B1B1B"/>
        </w:rPr>
        <w:t xml:space="preserve"> </w:t>
      </w:r>
      <w:proofErr w:type="spellStart"/>
      <w:r w:rsidR="004742F1" w:rsidRPr="004742F1">
        <w:rPr>
          <w:color w:val="1B1B1B"/>
        </w:rPr>
        <w:t>ve</w:t>
      </w:r>
      <w:proofErr w:type="spellEnd"/>
      <w:r w:rsidR="004742F1" w:rsidRPr="004742F1">
        <w:rPr>
          <w:color w:val="1B1B1B"/>
        </w:rPr>
        <w:t xml:space="preserve"> </w:t>
      </w:r>
      <w:proofErr w:type="spellStart"/>
      <w:r w:rsidR="004742F1" w:rsidRPr="004742F1">
        <w:rPr>
          <w:color w:val="1B1B1B"/>
        </w:rPr>
        <w:t>školách</w:t>
      </w:r>
      <w:proofErr w:type="spellEnd"/>
      <w:r w:rsidR="004742F1" w:rsidRPr="004742F1">
        <w:rPr>
          <w:color w:val="1B1B1B"/>
        </w:rPr>
        <w:t xml:space="preserve"> a </w:t>
      </w:r>
      <w:proofErr w:type="spellStart"/>
      <w:r w:rsidR="004742F1" w:rsidRPr="004742F1">
        <w:rPr>
          <w:color w:val="1B1B1B"/>
        </w:rPr>
        <w:t>třídách</w:t>
      </w:r>
      <w:proofErr w:type="spellEnd"/>
      <w:r w:rsidR="004742F1" w:rsidRPr="004742F1">
        <w:rPr>
          <w:color w:val="1B1B1B"/>
        </w:rPr>
        <w:t xml:space="preserve"> </w:t>
      </w:r>
      <w:proofErr w:type="spellStart"/>
      <w:r w:rsidR="004742F1" w:rsidRPr="004742F1">
        <w:rPr>
          <w:color w:val="1B1B1B"/>
        </w:rPr>
        <w:t>zřízených</w:t>
      </w:r>
      <w:proofErr w:type="spellEnd"/>
      <w:r w:rsidR="004742F1" w:rsidRPr="004742F1">
        <w:rPr>
          <w:color w:val="1B1B1B"/>
        </w:rPr>
        <w:t xml:space="preserve"> pro </w:t>
      </w:r>
      <w:proofErr w:type="spellStart"/>
      <w:r w:rsidR="004742F1" w:rsidRPr="004742F1">
        <w:rPr>
          <w:color w:val="1B1B1B"/>
        </w:rPr>
        <w:t>děti</w:t>
      </w:r>
      <w:proofErr w:type="spellEnd"/>
      <w:r w:rsidR="004742F1" w:rsidRPr="004742F1">
        <w:rPr>
          <w:color w:val="1B1B1B"/>
        </w:rPr>
        <w:t xml:space="preserve">, </w:t>
      </w:r>
      <w:proofErr w:type="spellStart"/>
      <w:r w:rsidR="004742F1" w:rsidRPr="004742F1">
        <w:rPr>
          <w:color w:val="1B1B1B"/>
        </w:rPr>
        <w:t>žáky</w:t>
      </w:r>
      <w:proofErr w:type="spellEnd"/>
      <w:r w:rsidR="004742F1" w:rsidRPr="004742F1">
        <w:rPr>
          <w:color w:val="1B1B1B"/>
        </w:rPr>
        <w:t xml:space="preserve"> a </w:t>
      </w:r>
      <w:proofErr w:type="spellStart"/>
      <w:r w:rsidR="004742F1" w:rsidRPr="004742F1">
        <w:rPr>
          <w:color w:val="1B1B1B"/>
        </w:rPr>
        <w:t>studenty</w:t>
      </w:r>
      <w:proofErr w:type="spellEnd"/>
      <w:r w:rsidR="004742F1" w:rsidRPr="004742F1">
        <w:rPr>
          <w:color w:val="1B1B1B"/>
        </w:rPr>
        <w:t xml:space="preserve"> se </w:t>
      </w:r>
      <w:proofErr w:type="spellStart"/>
      <w:r w:rsidR="004742F1" w:rsidRPr="004742F1">
        <w:rPr>
          <w:color w:val="1B1B1B"/>
        </w:rPr>
        <w:t>speciálními</w:t>
      </w:r>
      <w:proofErr w:type="spellEnd"/>
      <w:r w:rsidR="004742F1" w:rsidRPr="004742F1">
        <w:rPr>
          <w:color w:val="1B1B1B"/>
        </w:rPr>
        <w:t xml:space="preserve"> </w:t>
      </w:r>
      <w:proofErr w:type="spellStart"/>
      <w:r w:rsidR="004742F1" w:rsidRPr="004742F1">
        <w:rPr>
          <w:color w:val="1B1B1B"/>
        </w:rPr>
        <w:t>vzdělávacími</w:t>
      </w:r>
      <w:proofErr w:type="spellEnd"/>
      <w:r w:rsidR="004742F1" w:rsidRPr="004742F1">
        <w:rPr>
          <w:color w:val="1B1B1B"/>
        </w:rPr>
        <w:t xml:space="preserve"> </w:t>
      </w:r>
      <w:proofErr w:type="spellStart"/>
      <w:r w:rsidR="004742F1" w:rsidRPr="004742F1">
        <w:rPr>
          <w:color w:val="1B1B1B"/>
        </w:rPr>
        <w:t>potřebami</w:t>
      </w:r>
      <w:proofErr w:type="spellEnd"/>
      <w:r w:rsidR="004742F1" w:rsidRPr="004742F1">
        <w:rPr>
          <w:color w:val="1B1B1B"/>
        </w:rPr>
        <w:t>  (</w:t>
      </w:r>
      <w:proofErr w:type="spellStart"/>
      <w:r w:rsidR="004742F1" w:rsidRPr="004742F1">
        <w:rPr>
          <w:color w:val="1B1B1B"/>
        </w:rPr>
        <w:t>Speciálněpedagogická</w:t>
      </w:r>
      <w:proofErr w:type="spellEnd"/>
      <w:r w:rsidR="004742F1" w:rsidRPr="004742F1">
        <w:rPr>
          <w:color w:val="1B1B1B"/>
        </w:rPr>
        <w:t xml:space="preserve"> </w:t>
      </w:r>
      <w:proofErr w:type="spellStart"/>
      <w:r w:rsidR="004742F1" w:rsidRPr="004742F1">
        <w:rPr>
          <w:color w:val="1B1B1B"/>
        </w:rPr>
        <w:t>činnost</w:t>
      </w:r>
      <w:proofErr w:type="spellEnd"/>
      <w:r w:rsidR="004742F1" w:rsidRPr="004742F1">
        <w:rPr>
          <w:color w:val="1B1B1B"/>
        </w:rPr>
        <w:t>)</w:t>
      </w:r>
    </w:p>
    <w:p w14:paraId="4D80B24B" w14:textId="77777777" w:rsidR="00784F87" w:rsidRDefault="0075236D">
      <w:pPr>
        <w:spacing w:before="185" w:line="259" w:lineRule="auto"/>
        <w:ind w:left="102" w:right="141"/>
        <w:jc w:val="center"/>
        <w:rPr>
          <w:color w:val="1B1B1B"/>
          <w:sz w:val="20"/>
        </w:rPr>
      </w:pPr>
      <w:r>
        <w:rPr>
          <w:color w:val="1B1B1B"/>
          <w:sz w:val="20"/>
        </w:rPr>
        <w:t xml:space="preserve">(studium </w:t>
      </w:r>
      <w:proofErr w:type="spellStart"/>
      <w:r>
        <w:rPr>
          <w:color w:val="1B1B1B"/>
          <w:sz w:val="20"/>
        </w:rPr>
        <w:t>ke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splnění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kvalifikačních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předpokladů</w:t>
      </w:r>
      <w:proofErr w:type="spellEnd"/>
      <w:r>
        <w:rPr>
          <w:color w:val="1B1B1B"/>
          <w:sz w:val="20"/>
        </w:rPr>
        <w:t xml:space="preserve"> pro pedagogy, </w:t>
      </w:r>
      <w:proofErr w:type="spellStart"/>
      <w:r>
        <w:rPr>
          <w:color w:val="1B1B1B"/>
          <w:sz w:val="20"/>
        </w:rPr>
        <w:t>kteří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vykonávají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přímou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pedagogickou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činnost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ve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třídě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nebo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škole</w:t>
      </w:r>
      <w:proofErr w:type="spellEnd"/>
      <w:r>
        <w:rPr>
          <w:color w:val="1B1B1B"/>
          <w:sz w:val="20"/>
        </w:rPr>
        <w:t xml:space="preserve"> pro </w:t>
      </w:r>
      <w:proofErr w:type="spellStart"/>
      <w:r>
        <w:rPr>
          <w:color w:val="1B1B1B"/>
          <w:sz w:val="20"/>
        </w:rPr>
        <w:t>žáky</w:t>
      </w:r>
      <w:proofErr w:type="spellEnd"/>
      <w:r>
        <w:rPr>
          <w:color w:val="1B1B1B"/>
          <w:sz w:val="20"/>
        </w:rPr>
        <w:t xml:space="preserve"> se </w:t>
      </w:r>
      <w:proofErr w:type="spellStart"/>
      <w:r>
        <w:rPr>
          <w:color w:val="1B1B1B"/>
          <w:sz w:val="20"/>
        </w:rPr>
        <w:t>speciálními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vzdělávacími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potřebami</w:t>
      </w:r>
      <w:proofErr w:type="spellEnd"/>
      <w:r>
        <w:rPr>
          <w:color w:val="1B1B1B"/>
          <w:sz w:val="20"/>
        </w:rPr>
        <w:t>)</w:t>
      </w:r>
    </w:p>
    <w:p w14:paraId="059AEF19" w14:textId="77777777" w:rsidR="00DD3556" w:rsidRDefault="00DD3556">
      <w:pPr>
        <w:spacing w:before="185" w:line="259" w:lineRule="auto"/>
        <w:ind w:left="102" w:right="141"/>
        <w:jc w:val="center"/>
        <w:rPr>
          <w:sz w:val="20"/>
        </w:rPr>
      </w:pPr>
    </w:p>
    <w:p w14:paraId="391AE8A2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rPr>
          <w:color w:val="1B1B1B"/>
          <w:sz w:val="24"/>
        </w:rPr>
      </w:pPr>
      <w:proofErr w:type="spellStart"/>
      <w:r>
        <w:rPr>
          <w:b/>
          <w:color w:val="1B1B1B"/>
          <w:sz w:val="24"/>
        </w:rPr>
        <w:t>Speciální</w:t>
      </w:r>
      <w:proofErr w:type="spellEnd"/>
      <w:r>
        <w:rPr>
          <w:b/>
          <w:color w:val="1B1B1B"/>
          <w:sz w:val="24"/>
        </w:rPr>
        <w:t xml:space="preserve"> </w:t>
      </w:r>
      <w:proofErr w:type="spellStart"/>
      <w:r>
        <w:rPr>
          <w:b/>
          <w:color w:val="1B1B1B"/>
          <w:sz w:val="24"/>
        </w:rPr>
        <w:t>pedagogika</w:t>
      </w:r>
      <w:proofErr w:type="spellEnd"/>
      <w:r>
        <w:rPr>
          <w:b/>
          <w:color w:val="1B1B1B"/>
          <w:sz w:val="24"/>
        </w:rPr>
        <w:t xml:space="preserve"> </w:t>
      </w:r>
      <w:proofErr w:type="spellStart"/>
      <w:r>
        <w:rPr>
          <w:b/>
          <w:color w:val="1B1B1B"/>
          <w:sz w:val="24"/>
        </w:rPr>
        <w:t>jako</w:t>
      </w:r>
      <w:proofErr w:type="spellEnd"/>
      <w:r>
        <w:rPr>
          <w:b/>
          <w:color w:val="1B1B1B"/>
          <w:sz w:val="24"/>
        </w:rPr>
        <w:t xml:space="preserve"> </w:t>
      </w:r>
      <w:proofErr w:type="spellStart"/>
      <w:r>
        <w:rPr>
          <w:b/>
          <w:color w:val="1B1B1B"/>
          <w:sz w:val="24"/>
        </w:rPr>
        <w:t>vědní</w:t>
      </w:r>
      <w:proofErr w:type="spellEnd"/>
      <w:r>
        <w:rPr>
          <w:b/>
          <w:color w:val="1B1B1B"/>
          <w:sz w:val="24"/>
        </w:rPr>
        <w:t xml:space="preserve"> </w:t>
      </w:r>
      <w:proofErr w:type="spellStart"/>
      <w:r>
        <w:rPr>
          <w:b/>
          <w:color w:val="1B1B1B"/>
          <w:sz w:val="24"/>
        </w:rPr>
        <w:t>obor</w:t>
      </w:r>
      <w:proofErr w:type="spellEnd"/>
      <w:r>
        <w:rPr>
          <w:color w:val="1B1B1B"/>
          <w:sz w:val="24"/>
        </w:rPr>
        <w:t xml:space="preserve">, </w:t>
      </w:r>
      <w:proofErr w:type="spellStart"/>
      <w:r>
        <w:rPr>
          <w:color w:val="1B1B1B"/>
          <w:sz w:val="24"/>
        </w:rPr>
        <w:t>postavení</w:t>
      </w:r>
      <w:proofErr w:type="spellEnd"/>
      <w:r>
        <w:rPr>
          <w:color w:val="1B1B1B"/>
          <w:sz w:val="24"/>
        </w:rPr>
        <w:t xml:space="preserve"> </w:t>
      </w:r>
      <w:proofErr w:type="spellStart"/>
      <w:r>
        <w:rPr>
          <w:color w:val="1B1B1B"/>
          <w:sz w:val="24"/>
        </w:rPr>
        <w:t>mezi</w:t>
      </w:r>
      <w:proofErr w:type="spellEnd"/>
      <w:r>
        <w:rPr>
          <w:color w:val="1B1B1B"/>
          <w:sz w:val="24"/>
        </w:rPr>
        <w:t xml:space="preserve"> </w:t>
      </w:r>
      <w:proofErr w:type="spellStart"/>
      <w:r>
        <w:rPr>
          <w:color w:val="1B1B1B"/>
          <w:sz w:val="24"/>
        </w:rPr>
        <w:t>společenskými</w:t>
      </w:r>
      <w:proofErr w:type="spellEnd"/>
      <w:r>
        <w:rPr>
          <w:color w:val="1B1B1B"/>
          <w:sz w:val="24"/>
        </w:rPr>
        <w:t xml:space="preserve"> </w:t>
      </w:r>
      <w:proofErr w:type="spellStart"/>
      <w:r>
        <w:rPr>
          <w:color w:val="1B1B1B"/>
          <w:sz w:val="24"/>
        </w:rPr>
        <w:t>vědami</w:t>
      </w:r>
      <w:proofErr w:type="spellEnd"/>
      <w:r>
        <w:rPr>
          <w:color w:val="1B1B1B"/>
          <w:sz w:val="24"/>
        </w:rPr>
        <w:t xml:space="preserve">, </w:t>
      </w:r>
      <w:proofErr w:type="spellStart"/>
      <w:r>
        <w:rPr>
          <w:color w:val="1B1B1B"/>
          <w:sz w:val="24"/>
        </w:rPr>
        <w:t>vývoj</w:t>
      </w:r>
      <w:proofErr w:type="spellEnd"/>
      <w:r>
        <w:rPr>
          <w:color w:val="1B1B1B"/>
          <w:sz w:val="24"/>
        </w:rPr>
        <w:t xml:space="preserve"> </w:t>
      </w:r>
      <w:proofErr w:type="spellStart"/>
      <w:r>
        <w:rPr>
          <w:color w:val="1B1B1B"/>
          <w:sz w:val="24"/>
        </w:rPr>
        <w:t>oboru</w:t>
      </w:r>
      <w:proofErr w:type="spellEnd"/>
      <w:r>
        <w:rPr>
          <w:color w:val="1B1B1B"/>
          <w:sz w:val="24"/>
        </w:rPr>
        <w:t xml:space="preserve"> z </w:t>
      </w:r>
      <w:proofErr w:type="spellStart"/>
      <w:r>
        <w:rPr>
          <w:color w:val="1B1B1B"/>
          <w:sz w:val="24"/>
        </w:rPr>
        <w:t>hlediska</w:t>
      </w:r>
      <w:proofErr w:type="spellEnd"/>
      <w:r>
        <w:rPr>
          <w:color w:val="1B1B1B"/>
          <w:sz w:val="24"/>
        </w:rPr>
        <w:t xml:space="preserve"> </w:t>
      </w:r>
      <w:proofErr w:type="spellStart"/>
      <w:r>
        <w:rPr>
          <w:color w:val="1B1B1B"/>
          <w:sz w:val="24"/>
        </w:rPr>
        <w:t>postoje</w:t>
      </w:r>
      <w:proofErr w:type="spellEnd"/>
      <w:r>
        <w:rPr>
          <w:color w:val="1B1B1B"/>
          <w:sz w:val="24"/>
        </w:rPr>
        <w:t xml:space="preserve"> </w:t>
      </w:r>
      <w:proofErr w:type="spellStart"/>
      <w:r>
        <w:rPr>
          <w:color w:val="1B1B1B"/>
          <w:sz w:val="24"/>
        </w:rPr>
        <w:t>společnosti</w:t>
      </w:r>
      <w:proofErr w:type="spellEnd"/>
      <w:r>
        <w:rPr>
          <w:color w:val="1B1B1B"/>
          <w:sz w:val="24"/>
        </w:rPr>
        <w:t xml:space="preserve"> k</w:t>
      </w:r>
      <w:r>
        <w:rPr>
          <w:color w:val="1B1B1B"/>
          <w:spacing w:val="-19"/>
          <w:sz w:val="24"/>
        </w:rPr>
        <w:t xml:space="preserve"> </w:t>
      </w:r>
      <w:proofErr w:type="spellStart"/>
      <w:r>
        <w:rPr>
          <w:color w:val="1B1B1B"/>
          <w:sz w:val="24"/>
        </w:rPr>
        <w:t>handicapovaným</w:t>
      </w:r>
      <w:proofErr w:type="spellEnd"/>
      <w:r>
        <w:rPr>
          <w:color w:val="1B1B1B"/>
          <w:sz w:val="24"/>
        </w:rPr>
        <w:t>.</w:t>
      </w:r>
    </w:p>
    <w:p w14:paraId="585B65B1" w14:textId="77777777" w:rsidR="00784F87" w:rsidRDefault="00784F87">
      <w:pPr>
        <w:pStyle w:val="Zkladntext"/>
        <w:rPr>
          <w:sz w:val="25"/>
        </w:rPr>
      </w:pPr>
    </w:p>
    <w:p w14:paraId="45592525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ind w:right="0"/>
        <w:rPr>
          <w:color w:val="1B1B1B"/>
          <w:sz w:val="24"/>
        </w:rPr>
      </w:pPr>
      <w:proofErr w:type="spellStart"/>
      <w:r>
        <w:rPr>
          <w:b/>
          <w:color w:val="1B1B1B"/>
          <w:sz w:val="24"/>
        </w:rPr>
        <w:t>Diagnostika</w:t>
      </w:r>
      <w:proofErr w:type="spellEnd"/>
      <w:r>
        <w:rPr>
          <w:b/>
          <w:color w:val="1B1B1B"/>
          <w:sz w:val="24"/>
        </w:rPr>
        <w:t xml:space="preserve">   </w:t>
      </w:r>
      <w:proofErr w:type="spellStart"/>
      <w:r>
        <w:rPr>
          <w:b/>
          <w:color w:val="1B1B1B"/>
          <w:sz w:val="24"/>
        </w:rPr>
        <w:t>ve</w:t>
      </w:r>
      <w:proofErr w:type="spellEnd"/>
      <w:r>
        <w:rPr>
          <w:b/>
          <w:color w:val="1B1B1B"/>
          <w:sz w:val="24"/>
        </w:rPr>
        <w:t xml:space="preserve">   </w:t>
      </w:r>
      <w:proofErr w:type="spellStart"/>
      <w:r>
        <w:rPr>
          <w:b/>
          <w:color w:val="1B1B1B"/>
          <w:sz w:val="24"/>
        </w:rPr>
        <w:t>speciální</w:t>
      </w:r>
      <w:proofErr w:type="spellEnd"/>
      <w:r>
        <w:rPr>
          <w:b/>
          <w:color w:val="1B1B1B"/>
          <w:sz w:val="24"/>
        </w:rPr>
        <w:t xml:space="preserve">   </w:t>
      </w:r>
      <w:proofErr w:type="spellStart"/>
      <w:r>
        <w:rPr>
          <w:b/>
          <w:color w:val="1B1B1B"/>
          <w:sz w:val="24"/>
        </w:rPr>
        <w:t>pedagogice</w:t>
      </w:r>
      <w:proofErr w:type="spellEnd"/>
      <w:proofErr w:type="gramStart"/>
      <w:r>
        <w:rPr>
          <w:b/>
          <w:color w:val="1B1B1B"/>
          <w:sz w:val="24"/>
        </w:rPr>
        <w:t xml:space="preserve">   </w:t>
      </w:r>
      <w:r>
        <w:rPr>
          <w:color w:val="1B1B1B"/>
          <w:sz w:val="24"/>
        </w:rPr>
        <w:t>(</w:t>
      </w:r>
      <w:proofErr w:type="spellStart"/>
      <w:proofErr w:type="gramEnd"/>
      <w:r>
        <w:rPr>
          <w:color w:val="1B1B1B"/>
          <w:sz w:val="24"/>
        </w:rPr>
        <w:t>např</w:t>
      </w:r>
      <w:proofErr w:type="spellEnd"/>
      <w:r>
        <w:rPr>
          <w:color w:val="1B1B1B"/>
          <w:sz w:val="24"/>
        </w:rPr>
        <w:t xml:space="preserve">.  </w:t>
      </w:r>
      <w:proofErr w:type="spellStart"/>
      <w:r>
        <w:rPr>
          <w:color w:val="1B1B1B"/>
          <w:sz w:val="24"/>
        </w:rPr>
        <w:t>popis</w:t>
      </w:r>
      <w:proofErr w:type="spellEnd"/>
      <w:r>
        <w:rPr>
          <w:color w:val="1B1B1B"/>
          <w:sz w:val="24"/>
        </w:rPr>
        <w:t xml:space="preserve">   </w:t>
      </w:r>
      <w:proofErr w:type="spellStart"/>
      <w:r>
        <w:rPr>
          <w:color w:val="1B1B1B"/>
          <w:sz w:val="24"/>
        </w:rPr>
        <w:t>vybrané</w:t>
      </w:r>
      <w:proofErr w:type="spellEnd"/>
      <w:r>
        <w:rPr>
          <w:color w:val="1B1B1B"/>
          <w:sz w:val="24"/>
        </w:rPr>
        <w:t xml:space="preserve">   </w:t>
      </w:r>
      <w:proofErr w:type="spellStart"/>
      <w:r>
        <w:rPr>
          <w:color w:val="1B1B1B"/>
          <w:sz w:val="24"/>
        </w:rPr>
        <w:t>metody</w:t>
      </w:r>
      <w:proofErr w:type="spellEnd"/>
      <w:r>
        <w:rPr>
          <w:color w:val="1B1B1B"/>
          <w:sz w:val="24"/>
        </w:rPr>
        <w:t xml:space="preserve">   v</w:t>
      </w:r>
      <w:r>
        <w:rPr>
          <w:color w:val="1B1B1B"/>
          <w:spacing w:val="-20"/>
          <w:sz w:val="24"/>
        </w:rPr>
        <w:t xml:space="preserve"> </w:t>
      </w:r>
      <w:proofErr w:type="spellStart"/>
      <w:r>
        <w:rPr>
          <w:color w:val="1B1B1B"/>
          <w:sz w:val="24"/>
        </w:rPr>
        <w:t>kontextu</w:t>
      </w:r>
      <w:proofErr w:type="spellEnd"/>
    </w:p>
    <w:p w14:paraId="07F2E139" w14:textId="77777777" w:rsidR="00784F87" w:rsidRDefault="0075236D">
      <w:pPr>
        <w:pStyle w:val="Zkladntext"/>
        <w:spacing w:before="23"/>
        <w:ind w:left="796"/>
      </w:pPr>
      <w:r>
        <w:rPr>
          <w:color w:val="1B1B1B"/>
        </w:rPr>
        <w:t xml:space="preserve">s </w:t>
      </w:r>
      <w:proofErr w:type="spellStart"/>
      <w:r>
        <w:rPr>
          <w:color w:val="1B1B1B"/>
        </w:rPr>
        <w:t>případovou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studií</w:t>
      </w:r>
      <w:proofErr w:type="spellEnd"/>
      <w:r>
        <w:rPr>
          <w:color w:val="1B1B1B"/>
        </w:rPr>
        <w:t>).</w:t>
      </w:r>
    </w:p>
    <w:p w14:paraId="0BB706F3" w14:textId="77777777" w:rsidR="00784F87" w:rsidRDefault="00784F87">
      <w:pPr>
        <w:pStyle w:val="Zkladntext"/>
        <w:spacing w:before="8"/>
        <w:rPr>
          <w:sz w:val="27"/>
        </w:rPr>
      </w:pPr>
    </w:p>
    <w:p w14:paraId="07925772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rPr>
          <w:sz w:val="24"/>
        </w:rPr>
      </w:pPr>
      <w:proofErr w:type="spellStart"/>
      <w:r>
        <w:rPr>
          <w:b/>
          <w:sz w:val="24"/>
        </w:rPr>
        <w:t>Etiologie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postižení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Rozbor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příčin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vybrané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poruchy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handicapu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onemocnění</w:t>
      </w:r>
      <w:proofErr w:type="spellEnd"/>
      <w:r>
        <w:rPr>
          <w:sz w:val="24"/>
        </w:rPr>
        <w:t>.</w:t>
      </w:r>
    </w:p>
    <w:p w14:paraId="1431689D" w14:textId="77777777" w:rsidR="00784F87" w:rsidRDefault="00784F87">
      <w:pPr>
        <w:pStyle w:val="Zkladntext"/>
        <w:rPr>
          <w:sz w:val="25"/>
        </w:rPr>
      </w:pPr>
    </w:p>
    <w:p w14:paraId="46870B5A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mentální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retardace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hlediska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terapie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rehabilitace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léčba</w:t>
      </w:r>
      <w:proofErr w:type="spellEnd"/>
      <w:r>
        <w:rPr>
          <w:sz w:val="24"/>
        </w:rPr>
        <w:t>.</w:t>
      </w:r>
    </w:p>
    <w:p w14:paraId="45CB5E00" w14:textId="77777777" w:rsidR="00784F87" w:rsidRDefault="00784F87">
      <w:pPr>
        <w:pStyle w:val="Zkladntext"/>
        <w:spacing w:before="11"/>
        <w:rPr>
          <w:sz w:val="25"/>
        </w:rPr>
      </w:pPr>
    </w:p>
    <w:p w14:paraId="25E20BD4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ind w:right="113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poruch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psychického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vývoje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poruchy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řeči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jazyka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specifické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poruchy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pervazivní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poruchy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hlediska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terapie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rehabilitace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léčba</w:t>
      </w:r>
      <w:proofErr w:type="spellEnd"/>
      <w:r>
        <w:rPr>
          <w:sz w:val="24"/>
        </w:rPr>
        <w:t>.</w:t>
      </w:r>
    </w:p>
    <w:p w14:paraId="6BEC9815" w14:textId="77777777" w:rsidR="00784F87" w:rsidRDefault="00784F87">
      <w:pPr>
        <w:pStyle w:val="Zkladntext"/>
        <w:spacing w:before="11"/>
        <w:rPr>
          <w:sz w:val="25"/>
        </w:rPr>
      </w:pPr>
    </w:p>
    <w:p w14:paraId="6E935630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6" w:lineRule="auto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poruch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chování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dětském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dospívání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hlediska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terapie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rehabilitace</w:t>
      </w:r>
      <w:proofErr w:type="spellEnd"/>
      <w:r>
        <w:rPr>
          <w:sz w:val="24"/>
        </w:rPr>
        <w:t>,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léčba</w:t>
      </w:r>
      <w:proofErr w:type="spellEnd"/>
      <w:r>
        <w:rPr>
          <w:sz w:val="24"/>
        </w:rPr>
        <w:t>.</w:t>
      </w:r>
    </w:p>
    <w:p w14:paraId="255E5352" w14:textId="77777777" w:rsidR="00784F87" w:rsidRDefault="00784F87">
      <w:pPr>
        <w:pStyle w:val="Zkladntext"/>
        <w:spacing w:before="2"/>
        <w:rPr>
          <w:sz w:val="26"/>
        </w:rPr>
      </w:pPr>
    </w:p>
    <w:p w14:paraId="2EAF2936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6" w:lineRule="auto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handicapů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oblasti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smyslové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zraku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sluchu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řeči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hlediska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terapie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rehabilitace</w:t>
      </w:r>
      <w:proofErr w:type="spellEnd"/>
      <w:r>
        <w:rPr>
          <w:sz w:val="24"/>
        </w:rPr>
        <w:t>,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léčba</w:t>
      </w:r>
      <w:proofErr w:type="spellEnd"/>
      <w:r>
        <w:rPr>
          <w:sz w:val="24"/>
        </w:rPr>
        <w:t>.</w:t>
      </w:r>
    </w:p>
    <w:p w14:paraId="10CCCDD8" w14:textId="77777777" w:rsidR="00784F87" w:rsidRDefault="00784F87">
      <w:pPr>
        <w:pStyle w:val="Zkladntext"/>
        <w:spacing w:before="2"/>
        <w:rPr>
          <w:sz w:val="26"/>
        </w:rPr>
      </w:pPr>
    </w:p>
    <w:p w14:paraId="1C01870D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somatických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handicapů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hlediska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terapie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rehabilitace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léčba</w:t>
      </w:r>
      <w:proofErr w:type="spellEnd"/>
      <w:r>
        <w:rPr>
          <w:sz w:val="24"/>
        </w:rPr>
        <w:t>.</w:t>
      </w:r>
    </w:p>
    <w:p w14:paraId="01A6BE51" w14:textId="77777777" w:rsidR="00784F87" w:rsidRDefault="00784F87">
      <w:pPr>
        <w:pStyle w:val="Zkladntext"/>
        <w:rPr>
          <w:sz w:val="25"/>
        </w:rPr>
      </w:pPr>
    </w:p>
    <w:p w14:paraId="74DFCC90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ind w:right="115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sociokulturního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znevýhodnění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hlediska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intervence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terapie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rehabilitace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léčba</w:t>
      </w:r>
      <w:proofErr w:type="spellEnd"/>
      <w:r>
        <w:rPr>
          <w:sz w:val="24"/>
        </w:rPr>
        <w:t>.</w:t>
      </w:r>
    </w:p>
    <w:p w14:paraId="48B7B7C9" w14:textId="77777777" w:rsidR="00784F87" w:rsidRDefault="00784F87">
      <w:pPr>
        <w:pStyle w:val="Zkladntext"/>
        <w:rPr>
          <w:sz w:val="25"/>
        </w:rPr>
      </w:pPr>
    </w:p>
    <w:p w14:paraId="4B12689E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ind w:right="113"/>
        <w:rPr>
          <w:sz w:val="24"/>
        </w:rPr>
      </w:pPr>
      <w:proofErr w:type="spellStart"/>
      <w:r>
        <w:rPr>
          <w:b/>
          <w:sz w:val="24"/>
        </w:rPr>
        <w:t>Integrace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její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legislativní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Systém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péče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jedince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speciálními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potřebami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Tvorba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ním</w:t>
      </w:r>
      <w:proofErr w:type="spellEnd"/>
      <w:r>
        <w:rPr>
          <w:sz w:val="24"/>
        </w:rPr>
        <w:t>.</w:t>
      </w:r>
    </w:p>
    <w:p w14:paraId="1C4463FF" w14:textId="77777777" w:rsidR="00784F87" w:rsidRDefault="00784F87">
      <w:pPr>
        <w:pStyle w:val="Zkladntext"/>
        <w:spacing w:before="11"/>
        <w:rPr>
          <w:sz w:val="25"/>
        </w:rPr>
      </w:pPr>
    </w:p>
    <w:p w14:paraId="06BCE503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ind w:right="0"/>
        <w:rPr>
          <w:sz w:val="24"/>
        </w:rPr>
      </w:pPr>
      <w:proofErr w:type="spellStart"/>
      <w:r>
        <w:rPr>
          <w:b/>
          <w:sz w:val="24"/>
        </w:rPr>
        <w:t>Instituce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působící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oblasti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speciální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pedagogiky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charakteristika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a</w:t>
      </w:r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poslání</w:t>
      </w:r>
      <w:proofErr w:type="spellEnd"/>
      <w:r>
        <w:rPr>
          <w:sz w:val="24"/>
        </w:rPr>
        <w:t>.</w:t>
      </w:r>
    </w:p>
    <w:p w14:paraId="17AA607C" w14:textId="77777777" w:rsidR="00784F87" w:rsidRDefault="00784F87">
      <w:pPr>
        <w:pStyle w:val="Zkladntext"/>
        <w:spacing w:before="8"/>
        <w:rPr>
          <w:sz w:val="27"/>
        </w:rPr>
      </w:pPr>
    </w:p>
    <w:p w14:paraId="7E4437F4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796"/>
        </w:tabs>
        <w:spacing w:line="259" w:lineRule="auto"/>
        <w:rPr>
          <w:sz w:val="24"/>
        </w:rPr>
      </w:pPr>
      <w:proofErr w:type="spellStart"/>
      <w:r>
        <w:rPr>
          <w:b/>
          <w:sz w:val="24"/>
        </w:rPr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jedinců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mimořádně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nadaných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nadanými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talentovanými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pedagogiky</w:t>
      </w:r>
      <w:proofErr w:type="spellEnd"/>
      <w:r>
        <w:rPr>
          <w:sz w:val="24"/>
        </w:rPr>
        <w:t>.</w:t>
      </w:r>
    </w:p>
    <w:p w14:paraId="1A2393B7" w14:textId="77777777" w:rsidR="00784F87" w:rsidRDefault="00784F87">
      <w:pPr>
        <w:spacing w:line="259" w:lineRule="auto"/>
        <w:jc w:val="both"/>
        <w:rPr>
          <w:sz w:val="24"/>
        </w:rPr>
        <w:sectPr w:rsidR="00784F87">
          <w:type w:val="continuous"/>
          <w:pgSz w:w="11910" w:h="16840"/>
          <w:pgMar w:top="1380" w:right="1300" w:bottom="280" w:left="1340" w:header="708" w:footer="708" w:gutter="0"/>
          <w:cols w:space="708"/>
        </w:sectPr>
      </w:pPr>
    </w:p>
    <w:p w14:paraId="61E6818F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836"/>
        </w:tabs>
        <w:spacing w:before="34" w:line="259" w:lineRule="auto"/>
        <w:ind w:left="836"/>
        <w:rPr>
          <w:sz w:val="24"/>
        </w:rPr>
      </w:pPr>
      <w:proofErr w:type="spellStart"/>
      <w:r>
        <w:rPr>
          <w:b/>
          <w:sz w:val="24"/>
        </w:rPr>
        <w:lastRenderedPageBreak/>
        <w:t>Problematika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zaměstnávání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pracovního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uplatnění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</w:t>
      </w:r>
      <w:proofErr w:type="spellEnd"/>
      <w:r>
        <w:rPr>
          <w:b/>
          <w:sz w:val="24"/>
        </w:rPr>
        <w:t xml:space="preserve"> s </w:t>
      </w:r>
      <w:proofErr w:type="spellStart"/>
      <w:r>
        <w:rPr>
          <w:b/>
          <w:sz w:val="24"/>
        </w:rPr>
        <w:t>handicapem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chráněná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institucionální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>).</w:t>
      </w:r>
    </w:p>
    <w:p w14:paraId="63053FFC" w14:textId="77777777" w:rsidR="00784F87" w:rsidRDefault="00784F87">
      <w:pPr>
        <w:pStyle w:val="Zkladntext"/>
        <w:spacing w:before="11"/>
        <w:rPr>
          <w:sz w:val="25"/>
        </w:rPr>
      </w:pPr>
    </w:p>
    <w:p w14:paraId="5B749C1C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836"/>
        </w:tabs>
        <w:ind w:left="836" w:right="0"/>
        <w:rPr>
          <w:sz w:val="24"/>
        </w:rPr>
      </w:pPr>
      <w:proofErr w:type="spellStart"/>
      <w:r>
        <w:rPr>
          <w:b/>
          <w:sz w:val="24"/>
        </w:rPr>
        <w:t>Zahraniční</w:t>
      </w:r>
      <w:proofErr w:type="spellEnd"/>
      <w:r>
        <w:rPr>
          <w:b/>
          <w:sz w:val="24"/>
        </w:rPr>
        <w:t xml:space="preserve"> trendy </w:t>
      </w:r>
      <w:r>
        <w:rPr>
          <w:sz w:val="24"/>
        </w:rPr>
        <w:t xml:space="preserve">v </w:t>
      </w:r>
      <w:proofErr w:type="spellStart"/>
      <w:r>
        <w:rPr>
          <w:sz w:val="24"/>
        </w:rPr>
        <w:t>přístupu</w:t>
      </w:r>
      <w:proofErr w:type="spellEnd"/>
      <w:r>
        <w:rPr>
          <w:sz w:val="24"/>
        </w:rPr>
        <w:t xml:space="preserve"> k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handicapovaným</w:t>
      </w:r>
      <w:proofErr w:type="spellEnd"/>
      <w:r>
        <w:rPr>
          <w:sz w:val="24"/>
        </w:rPr>
        <w:t>.</w:t>
      </w:r>
    </w:p>
    <w:p w14:paraId="2395B7CA" w14:textId="77777777" w:rsidR="00784F87" w:rsidRDefault="00784F87">
      <w:pPr>
        <w:pStyle w:val="Zkladntext"/>
        <w:spacing w:before="8"/>
        <w:rPr>
          <w:sz w:val="27"/>
        </w:rPr>
      </w:pPr>
    </w:p>
    <w:p w14:paraId="41B87D26" w14:textId="77777777" w:rsidR="00784F87" w:rsidRDefault="0075236D">
      <w:pPr>
        <w:pStyle w:val="Odstavecseseznamem"/>
        <w:numPr>
          <w:ilvl w:val="0"/>
          <w:numId w:val="1"/>
        </w:numPr>
        <w:tabs>
          <w:tab w:val="left" w:pos="836"/>
        </w:tabs>
        <w:ind w:left="836" w:right="0"/>
        <w:rPr>
          <w:sz w:val="24"/>
        </w:rPr>
      </w:pPr>
      <w:proofErr w:type="spellStart"/>
      <w:r>
        <w:rPr>
          <w:b/>
          <w:sz w:val="24"/>
        </w:rPr>
        <w:t>Kritický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rozbor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integrace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inkluze</w:t>
      </w:r>
      <w:proofErr w:type="spellEnd"/>
      <w:r>
        <w:rPr>
          <w:b/>
          <w:sz w:val="24"/>
        </w:rPr>
        <w:t xml:space="preserve"> a</w:t>
      </w:r>
      <w:r>
        <w:rPr>
          <w:b/>
          <w:spacing w:val="-22"/>
          <w:sz w:val="24"/>
        </w:rPr>
        <w:t xml:space="preserve"> </w:t>
      </w:r>
      <w:proofErr w:type="spellStart"/>
      <w:r>
        <w:rPr>
          <w:b/>
          <w:sz w:val="24"/>
        </w:rPr>
        <w:t>segregace</w:t>
      </w:r>
      <w:proofErr w:type="spellEnd"/>
      <w:r>
        <w:rPr>
          <w:sz w:val="24"/>
        </w:rPr>
        <w:t>.</w:t>
      </w:r>
    </w:p>
    <w:p w14:paraId="5DA6008E" w14:textId="77777777" w:rsidR="00784F87" w:rsidRDefault="00784F87">
      <w:pPr>
        <w:pStyle w:val="Zkladntext"/>
        <w:spacing w:before="0"/>
      </w:pPr>
    </w:p>
    <w:p w14:paraId="44703B0D" w14:textId="35AA41F2" w:rsidR="00784F87" w:rsidRDefault="0075236D">
      <w:pPr>
        <w:spacing w:before="205" w:line="259" w:lineRule="auto"/>
        <w:ind w:left="116"/>
        <w:rPr>
          <w:i/>
          <w:sz w:val="24"/>
        </w:rPr>
      </w:pPr>
      <w:proofErr w:type="spellStart"/>
      <w:r>
        <w:rPr>
          <w:i/>
          <w:sz w:val="24"/>
        </w:rPr>
        <w:t>Témata</w:t>
      </w:r>
      <w:proofErr w:type="spellEnd"/>
      <w:r>
        <w:rPr>
          <w:i/>
          <w:sz w:val="24"/>
        </w:rPr>
        <w:t xml:space="preserve"> </w:t>
      </w:r>
      <w:proofErr w:type="spellStart"/>
      <w:r w:rsidR="003B5CCA">
        <w:rPr>
          <w:i/>
          <w:sz w:val="24"/>
        </w:rPr>
        <w:t>závěrečných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prací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jsou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doporučená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formou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okruhů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tzn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závěrečnou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práci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lze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rámci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těchto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okruhů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blíže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specifikovat</w:t>
      </w:r>
      <w:proofErr w:type="spellEnd"/>
      <w:r>
        <w:rPr>
          <w:i/>
          <w:sz w:val="24"/>
        </w:rPr>
        <w:t>.</w:t>
      </w:r>
    </w:p>
    <w:sectPr w:rsidR="00784F87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46FDF"/>
    <w:multiLevelType w:val="hybridMultilevel"/>
    <w:tmpl w:val="3C70E068"/>
    <w:lvl w:ilvl="0" w:tplc="9D74D928">
      <w:start w:val="1"/>
      <w:numFmt w:val="decimal"/>
      <w:lvlText w:val="%1."/>
      <w:lvlJc w:val="left"/>
      <w:pPr>
        <w:ind w:left="796" w:hanging="360"/>
      </w:pPr>
      <w:rPr>
        <w:rFonts w:hint="default"/>
        <w:spacing w:val="-3"/>
        <w:w w:val="99"/>
      </w:rPr>
    </w:lvl>
    <w:lvl w:ilvl="1" w:tplc="8B06D518"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7CCC2224"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2EF01D9C">
      <w:numFmt w:val="bullet"/>
      <w:lvlText w:val="•"/>
      <w:lvlJc w:val="left"/>
      <w:pPr>
        <w:ind w:left="3339" w:hanging="360"/>
      </w:pPr>
      <w:rPr>
        <w:rFonts w:hint="default"/>
      </w:rPr>
    </w:lvl>
    <w:lvl w:ilvl="4" w:tplc="643EFC52"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8FFC1B60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A5F2E136">
      <w:numFmt w:val="bullet"/>
      <w:lvlText w:val="•"/>
      <w:lvlJc w:val="left"/>
      <w:pPr>
        <w:ind w:left="5879" w:hanging="360"/>
      </w:pPr>
      <w:rPr>
        <w:rFonts w:hint="default"/>
      </w:rPr>
    </w:lvl>
    <w:lvl w:ilvl="7" w:tplc="7C925A42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3134EFD2">
      <w:numFmt w:val="bullet"/>
      <w:lvlText w:val="•"/>
      <w:lvlJc w:val="left"/>
      <w:pPr>
        <w:ind w:left="7573" w:hanging="360"/>
      </w:pPr>
      <w:rPr>
        <w:rFonts w:hint="default"/>
      </w:rPr>
    </w:lvl>
  </w:abstractNum>
  <w:num w:numId="1" w16cid:durableId="201880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87"/>
    <w:rsid w:val="000B78B8"/>
    <w:rsid w:val="001863FF"/>
    <w:rsid w:val="003B5CCA"/>
    <w:rsid w:val="003C0BA7"/>
    <w:rsid w:val="004742F1"/>
    <w:rsid w:val="004D54B2"/>
    <w:rsid w:val="0075236D"/>
    <w:rsid w:val="00784F87"/>
    <w:rsid w:val="00A26238"/>
    <w:rsid w:val="00AE0E83"/>
    <w:rsid w:val="00DD3556"/>
    <w:rsid w:val="00D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3013"/>
  <w15:docId w15:val="{70DEB34B-75E2-46C7-82C1-C3EB8F69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before="17"/>
      <w:ind w:left="101" w:right="139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796" w:right="11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bertlovad</dc:creator>
  <cp:lastModifiedBy>uzivatel</cp:lastModifiedBy>
  <cp:revision>4</cp:revision>
  <cp:lastPrinted>2025-04-11T07:54:00Z</cp:lastPrinted>
  <dcterms:created xsi:type="dcterms:W3CDTF">2025-11-10T09:06:00Z</dcterms:created>
  <dcterms:modified xsi:type="dcterms:W3CDTF">2025-11-10T09:08:00Z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2023-01-31T00:00:00Z</vt:filetime>
  </property>
</Properties>
</file>